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4"/>
        </w:tabs>
        <w:spacing w:line="0" w:lineRule="atLeast"/>
        <w:jc w:val="distribute"/>
        <w:rPr>
          <w:rFonts w:ascii="华文中宋" w:hAnsi="华文中宋" w:eastAsia="华文中宋"/>
          <w:b/>
          <w:color w:val="FF0000"/>
          <w:sz w:val="64"/>
          <w:szCs w:val="64"/>
        </w:rPr>
      </w:pPr>
      <w:bookmarkStart w:id="0" w:name="_GoBack"/>
      <w:bookmarkEnd w:id="0"/>
      <w:r>
        <w:rPr>
          <w:rFonts w:hint="eastAsia" w:ascii="华文中宋" w:hAnsi="华文中宋" w:eastAsia="华文中宋"/>
          <w:b/>
          <w:color w:val="FF0000"/>
          <w:sz w:val="64"/>
          <w:szCs w:val="64"/>
        </w:rPr>
        <w:t>中国医学装备协会</w:t>
      </w:r>
    </w:p>
    <w:p>
      <w:pPr>
        <w:spacing w:line="0" w:lineRule="atLeast"/>
        <w:jc w:val="distribute"/>
        <w:rPr>
          <w:rFonts w:ascii="宋体" w:hAnsi="宋体"/>
          <w:sz w:val="24"/>
        </w:rPr>
      </w:pPr>
      <w:r>
        <w:rPr>
          <w:rFonts w:hint="eastAsia" w:ascii="华文中宋" w:hAnsi="华文中宋" w:eastAsia="华文中宋"/>
          <w:b/>
          <w:color w:val="FF0000"/>
          <w:sz w:val="64"/>
          <w:szCs w:val="64"/>
        </w:rPr>
        <w:t>医院建筑与装备分会</w:t>
      </w:r>
    </w:p>
    <w:p>
      <w:pPr>
        <w:spacing w:line="360" w:lineRule="exact"/>
        <w:ind w:right="31" w:rightChars="15" w:firstLine="244" w:firstLineChars="38"/>
        <w:jc w:val="right"/>
        <w:rPr>
          <w:rFonts w:ascii="宋体" w:hAnsi="宋体"/>
          <w:sz w:val="24"/>
        </w:rPr>
      </w:pPr>
      <w:r>
        <w:rPr>
          <w:rFonts w:ascii="华文中宋" w:hAnsi="华文中宋" w:eastAsia="华文中宋"/>
          <w:b/>
          <w:color w:val="FF0000"/>
          <w:sz w:val="64"/>
          <w:szCs w:val="64"/>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99060</wp:posOffset>
                </wp:positionV>
                <wp:extent cx="5248275" cy="0"/>
                <wp:effectExtent l="0" t="28575" r="9525" b="28575"/>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line">
                          <a:avLst/>
                        </a:prstGeom>
                        <a:noFill/>
                        <a:ln w="57150" cmpd="thickThin">
                          <a:solidFill>
                            <a:srgbClr val="FF0000"/>
                          </a:solidFill>
                          <a:round/>
                        </a:ln>
                        <a:effectLst/>
                      </wps:spPr>
                      <wps:bodyPr/>
                    </wps:wsp>
                  </a:graphicData>
                </a:graphic>
              </wp:anchor>
            </w:drawing>
          </mc:Choice>
          <mc:Fallback>
            <w:pict>
              <v:line id="Line 2" o:spid="_x0000_s1026" o:spt="20" style="position:absolute;left:0pt;margin-left:2.25pt;margin-top:7.8pt;height:0pt;width:413.25pt;z-index:251660288;mso-width-relative:page;mso-height-relative:page;" filled="f" stroked="t" coordsize="21600,21600" o:gfxdata="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Shu/rtIAAAAHAQAADwAAAAAAAAABACAAAAAiAAAAZHJzL2Rvd25yZXYueG1sUEsBAhQA&#10;FAAAAAgAh07iQPccPUi/AQAAcQMAAA4AAAAAAAAAAQAgAAAAIQEAAGRycy9lMm9Eb2MueG1sUEsF&#10;BgAAAAAGAAYAWQEAAFIFAAAAAA==&#10;">
                <v:fill on="f" focussize="0,0"/>
                <v:stroke weight="4.5pt" color="#FF0000" linestyle="thickThin" joinstyle="round"/>
                <v:imagedata o:title=""/>
                <o:lock v:ext="edit" aspectratio="f"/>
              </v:line>
            </w:pict>
          </mc:Fallback>
        </mc:AlternateContent>
      </w:r>
    </w:p>
    <w:p>
      <w:pPr>
        <w:jc w:val="center"/>
        <w:rPr>
          <w:rFonts w:ascii="宋体" w:hAnsi="宋体" w:cs="宋体"/>
          <w:b/>
          <w:bCs/>
          <w:sz w:val="40"/>
          <w:szCs w:val="40"/>
        </w:rPr>
      </w:pPr>
      <w:r>
        <w:rPr>
          <w:rFonts w:hint="eastAsia" w:ascii="宋体" w:hAnsi="宋体" w:cs="宋体"/>
          <w:b/>
          <w:bCs/>
          <w:sz w:val="40"/>
          <w:szCs w:val="40"/>
        </w:rPr>
        <w:t>关于举办2018中国医院建设工程管理        应用与实践论坛的通知</w:t>
      </w:r>
    </w:p>
    <w:p>
      <w:pPr>
        <w:spacing w:line="400" w:lineRule="exact"/>
        <w:jc w:val="center"/>
        <w:rPr>
          <w:rFonts w:ascii="宋体" w:hAnsi="宋体" w:cs="宋体"/>
          <w:b/>
          <w:bCs/>
          <w:sz w:val="40"/>
          <w:szCs w:val="40"/>
        </w:rPr>
      </w:pPr>
    </w:p>
    <w:p>
      <w:pPr>
        <w:spacing w:line="400" w:lineRule="exact"/>
        <w:rPr>
          <w:rFonts w:ascii="宋体" w:hAnsi="宋体" w:cs="宋体"/>
          <w:b/>
          <w:bCs/>
          <w:sz w:val="24"/>
        </w:rPr>
      </w:pPr>
      <w:r>
        <w:rPr>
          <w:rFonts w:hint="eastAsia" w:ascii="宋体" w:hAnsi="宋体" w:cs="宋体"/>
          <w:b/>
          <w:bCs/>
          <w:sz w:val="24"/>
        </w:rPr>
        <w:t>各有关单位相关人员：</w:t>
      </w:r>
    </w:p>
    <w:p>
      <w:pPr>
        <w:spacing w:line="400" w:lineRule="exact"/>
        <w:ind w:firstLine="480" w:firstLineChars="200"/>
        <w:rPr>
          <w:rFonts w:ascii="宋体" w:hAnsi="宋体" w:cs="宋体"/>
          <w:sz w:val="24"/>
        </w:rPr>
      </w:pPr>
      <w:r>
        <w:rPr>
          <w:rFonts w:hint="eastAsia" w:ascii="宋体" w:hAnsi="宋体" w:cs="宋体"/>
          <w:sz w:val="24"/>
        </w:rPr>
        <w:t>随着党的十九大的胜利闭幕，“健康中国”国家战略实施，随着人民群众对高水平医疗服务的需求增长，我国医院建设领域无论从规模、质量还是理念、管理水平都突飞猛进，极大地改善了人民群众的就医环境。</w:t>
      </w:r>
    </w:p>
    <w:p>
      <w:pPr>
        <w:spacing w:line="400" w:lineRule="exact"/>
        <w:ind w:firstLine="480" w:firstLineChars="200"/>
        <w:rPr>
          <w:rFonts w:ascii="宋体" w:hAnsi="宋体" w:cs="宋体"/>
          <w:sz w:val="24"/>
        </w:rPr>
      </w:pPr>
      <w:r>
        <w:rPr>
          <w:rFonts w:hint="eastAsia" w:ascii="宋体" w:hAnsi="宋体" w:cs="宋体"/>
          <w:sz w:val="24"/>
        </w:rPr>
        <w:t>随着“一带一路”战略和改革开放的深度推进，医院建设工程管理水平不断提高，无论是投融资模式还是项目管理体系，科学化、规范化、国际化趋势日益明显。医院建设管理是一个多学科交叉的综合领域，医工结合特征明显，为了更好地提升医院建设工程管理者的理论和实践能力，探讨医院建设工程管理未来的发展方向，中国医学装备协会医院建筑与装备分会工程管理学组与筑医台决定于2018年1月27-28日在天津大学举办2018中国医院建设工程管理应用与实践论坛，会议由天津大学国际工程管理学院与滨州医学院卫生工程管理研究所承办，会上众多国内工程管理学科的知名专家教授和具有丰富医院建设经验的从业者将齐聚一堂，共同探讨医院建设工程管理的现状与未来！</w:t>
      </w:r>
    </w:p>
    <w:p>
      <w:pPr>
        <w:spacing w:line="400" w:lineRule="exact"/>
        <w:ind w:firstLine="420"/>
        <w:rPr>
          <w:rFonts w:ascii="宋体" w:hAnsi="宋体" w:cs="宋体"/>
          <w:sz w:val="24"/>
        </w:rPr>
      </w:pPr>
      <w:r>
        <w:rPr>
          <w:rFonts w:hint="eastAsia" w:ascii="宋体" w:hAnsi="宋体" w:cs="宋体"/>
          <w:sz w:val="24"/>
        </w:rPr>
        <w:t>现将有关事项通知如下：</w:t>
      </w:r>
    </w:p>
    <w:p>
      <w:pPr>
        <w:numPr>
          <w:ilvl w:val="0"/>
          <w:numId w:val="1"/>
        </w:numPr>
        <w:spacing w:line="400" w:lineRule="exact"/>
        <w:rPr>
          <w:rFonts w:ascii="宋体" w:hAnsi="宋体" w:cs="宋体"/>
          <w:b/>
          <w:bCs/>
          <w:sz w:val="24"/>
        </w:rPr>
      </w:pPr>
      <w:r>
        <w:rPr>
          <w:rFonts w:hint="eastAsia" w:ascii="宋体" w:hAnsi="宋体" w:cs="宋体"/>
          <w:b/>
          <w:bCs/>
          <w:sz w:val="24"/>
        </w:rPr>
        <w:t>组织机构</w:t>
      </w:r>
    </w:p>
    <w:p>
      <w:pPr>
        <w:spacing w:line="400" w:lineRule="exact"/>
        <w:ind w:firstLine="420"/>
        <w:rPr>
          <w:rFonts w:ascii="宋体" w:hAnsi="宋体" w:cs="宋体"/>
          <w:b/>
          <w:bCs/>
          <w:sz w:val="24"/>
        </w:rPr>
      </w:pPr>
      <w:r>
        <w:rPr>
          <w:rFonts w:hint="eastAsia" w:ascii="宋体" w:hAnsi="宋体" w:cs="宋体"/>
          <w:b/>
          <w:bCs/>
          <w:sz w:val="24"/>
        </w:rPr>
        <w:t>指导单位：</w:t>
      </w:r>
    </w:p>
    <w:p>
      <w:pPr>
        <w:spacing w:line="400" w:lineRule="exact"/>
        <w:ind w:firstLine="420"/>
        <w:rPr>
          <w:rFonts w:ascii="宋体" w:hAnsi="宋体" w:cs="宋体"/>
          <w:sz w:val="24"/>
        </w:rPr>
      </w:pPr>
      <w:r>
        <w:rPr>
          <w:rFonts w:hint="eastAsia" w:ascii="宋体" w:hAnsi="宋体" w:cs="宋体"/>
          <w:sz w:val="24"/>
        </w:rPr>
        <w:t>中国医学装备协会医院建筑与装备分会</w:t>
      </w:r>
    </w:p>
    <w:p>
      <w:pPr>
        <w:spacing w:line="400" w:lineRule="exact"/>
        <w:ind w:firstLine="420"/>
        <w:rPr>
          <w:rFonts w:ascii="宋体" w:hAnsi="宋体" w:cs="宋体"/>
          <w:b/>
          <w:bCs/>
          <w:sz w:val="24"/>
        </w:rPr>
      </w:pPr>
      <w:r>
        <w:rPr>
          <w:rFonts w:hint="eastAsia" w:ascii="宋体" w:hAnsi="宋体" w:cs="宋体"/>
          <w:b/>
          <w:bCs/>
          <w:sz w:val="24"/>
        </w:rPr>
        <w:t>主办单位：</w:t>
      </w:r>
    </w:p>
    <w:p>
      <w:pPr>
        <w:spacing w:line="400" w:lineRule="exact"/>
        <w:ind w:firstLine="420"/>
        <w:rPr>
          <w:rFonts w:ascii="宋体" w:hAnsi="宋体" w:cs="宋体"/>
          <w:sz w:val="24"/>
        </w:rPr>
      </w:pPr>
      <w:r>
        <w:rPr>
          <w:rFonts w:hint="eastAsia" w:ascii="宋体" w:hAnsi="宋体" w:cs="宋体"/>
          <w:sz w:val="24"/>
        </w:rPr>
        <w:t>中国医学装备协会医院建筑与装备分会工程管理学组</w:t>
      </w:r>
    </w:p>
    <w:p>
      <w:pPr>
        <w:spacing w:line="400" w:lineRule="exact"/>
        <w:ind w:firstLine="420"/>
        <w:rPr>
          <w:rFonts w:ascii="宋体" w:hAnsi="宋体" w:cs="宋体"/>
          <w:sz w:val="24"/>
        </w:rPr>
      </w:pPr>
      <w:r>
        <w:rPr>
          <w:rFonts w:hint="eastAsia" w:ascii="宋体" w:hAnsi="宋体" w:cs="宋体"/>
          <w:sz w:val="24"/>
        </w:rPr>
        <w:t>筑医台</w:t>
      </w:r>
    </w:p>
    <w:p>
      <w:pPr>
        <w:spacing w:line="400" w:lineRule="exact"/>
        <w:ind w:firstLine="420"/>
        <w:rPr>
          <w:rFonts w:ascii="宋体" w:hAnsi="宋体" w:cs="宋体"/>
          <w:b/>
          <w:bCs/>
          <w:sz w:val="24"/>
        </w:rPr>
      </w:pPr>
      <w:r>
        <w:rPr>
          <w:rFonts w:hint="eastAsia" w:ascii="宋体" w:hAnsi="宋体" w:cs="宋体"/>
          <w:b/>
          <w:bCs/>
          <w:sz w:val="24"/>
        </w:rPr>
        <w:t>承办单位：</w:t>
      </w:r>
    </w:p>
    <w:p>
      <w:pPr>
        <w:spacing w:line="400" w:lineRule="exact"/>
        <w:ind w:firstLine="420"/>
        <w:rPr>
          <w:rFonts w:ascii="宋体" w:hAnsi="宋体" w:cs="宋体"/>
          <w:sz w:val="24"/>
        </w:rPr>
      </w:pPr>
      <w:r>
        <w:rPr>
          <w:rFonts w:hint="eastAsia" w:ascii="宋体" w:hAnsi="宋体" w:cs="宋体"/>
          <w:sz w:val="24"/>
        </w:rPr>
        <w:t>滨州医学院卫生工程管理研究所</w:t>
      </w:r>
    </w:p>
    <w:p>
      <w:pPr>
        <w:spacing w:line="400" w:lineRule="exact"/>
        <w:ind w:firstLine="420"/>
        <w:rPr>
          <w:rFonts w:ascii="宋体" w:hAnsi="宋体" w:cs="宋体"/>
          <w:sz w:val="24"/>
        </w:rPr>
      </w:pPr>
      <w:r>
        <w:rPr>
          <w:rFonts w:hint="eastAsia" w:ascii="宋体" w:hAnsi="宋体" w:cs="宋体"/>
          <w:sz w:val="24"/>
        </w:rPr>
        <w:t>天津大学国际工程管理学院</w:t>
      </w:r>
    </w:p>
    <w:p>
      <w:pPr>
        <w:spacing w:line="400" w:lineRule="exact"/>
        <w:ind w:firstLine="420"/>
        <w:rPr>
          <w:rFonts w:ascii="宋体" w:hAnsi="宋体" w:cs="宋体"/>
          <w:b/>
          <w:bCs/>
          <w:sz w:val="24"/>
        </w:rPr>
      </w:pPr>
      <w:r>
        <w:rPr>
          <w:rFonts w:hint="eastAsia" w:ascii="宋体" w:hAnsi="宋体" w:cs="宋体"/>
          <w:b/>
          <w:bCs/>
          <w:sz w:val="24"/>
        </w:rPr>
        <w:t>支持单位：</w:t>
      </w:r>
    </w:p>
    <w:p>
      <w:pPr>
        <w:spacing w:line="400" w:lineRule="exact"/>
        <w:ind w:firstLine="420"/>
        <w:rPr>
          <w:rFonts w:ascii="宋体" w:hAnsi="宋体" w:cs="宋体"/>
          <w:sz w:val="24"/>
        </w:rPr>
      </w:pPr>
      <w:r>
        <w:rPr>
          <w:rFonts w:hint="eastAsia" w:ascii="宋体" w:hAnsi="宋体" w:cs="宋体"/>
          <w:sz w:val="24"/>
        </w:rPr>
        <w:t>中国中元国际工程有限公司</w:t>
      </w:r>
    </w:p>
    <w:p>
      <w:pPr>
        <w:spacing w:line="400" w:lineRule="exact"/>
        <w:ind w:firstLine="420"/>
        <w:rPr>
          <w:rFonts w:ascii="宋体" w:hAnsi="宋体" w:cs="宋体"/>
          <w:sz w:val="24"/>
        </w:rPr>
      </w:pPr>
      <w:r>
        <w:rPr>
          <w:rFonts w:hint="eastAsia" w:ascii="宋体" w:hAnsi="宋体" w:cs="宋体"/>
          <w:sz w:val="24"/>
        </w:rPr>
        <w:t>浙江五洲工程项目管理有限公司</w:t>
      </w:r>
    </w:p>
    <w:p>
      <w:pPr>
        <w:spacing w:line="400" w:lineRule="exact"/>
        <w:ind w:firstLine="420"/>
        <w:rPr>
          <w:rFonts w:ascii="宋体" w:hAnsi="宋体" w:cs="宋体"/>
          <w:sz w:val="24"/>
        </w:rPr>
      </w:pPr>
      <w:r>
        <w:rPr>
          <w:rFonts w:hint="eastAsia" w:ascii="宋体" w:hAnsi="宋体" w:cs="宋体"/>
          <w:sz w:val="24"/>
        </w:rPr>
        <w:t>北京雅林士博建筑工程有限公司</w:t>
      </w:r>
    </w:p>
    <w:p>
      <w:pPr>
        <w:spacing w:line="400" w:lineRule="exact"/>
        <w:ind w:firstLine="420"/>
        <w:rPr>
          <w:rFonts w:ascii="宋体" w:hAnsi="宋体" w:cs="宋体"/>
          <w:sz w:val="24"/>
        </w:rPr>
      </w:pPr>
      <w:r>
        <w:rPr>
          <w:rFonts w:hint="eastAsia" w:ascii="宋体" w:hAnsi="宋体" w:cs="宋体"/>
          <w:sz w:val="24"/>
        </w:rPr>
        <w:t>江苏华牌环保科技有限公司</w:t>
      </w:r>
    </w:p>
    <w:p>
      <w:pPr>
        <w:numPr>
          <w:ilvl w:val="0"/>
          <w:numId w:val="1"/>
        </w:numPr>
        <w:spacing w:line="400" w:lineRule="exact"/>
        <w:rPr>
          <w:rFonts w:ascii="宋体" w:hAnsi="宋体" w:cs="宋体"/>
          <w:b/>
          <w:bCs/>
          <w:sz w:val="24"/>
        </w:rPr>
      </w:pPr>
      <w:r>
        <w:rPr>
          <w:rFonts w:hint="eastAsia" w:ascii="宋体" w:hAnsi="宋体" w:cs="宋体"/>
          <w:b/>
          <w:bCs/>
          <w:sz w:val="24"/>
        </w:rPr>
        <w:t>时间地点</w:t>
      </w:r>
    </w:p>
    <w:p>
      <w:pPr>
        <w:spacing w:line="400" w:lineRule="exact"/>
        <w:ind w:firstLine="420"/>
        <w:rPr>
          <w:rFonts w:ascii="宋体" w:hAnsi="宋体" w:cs="宋体"/>
          <w:sz w:val="24"/>
        </w:rPr>
      </w:pPr>
      <w:r>
        <w:rPr>
          <w:rFonts w:hint="eastAsia" w:ascii="宋体" w:hAnsi="宋体" w:cs="宋体"/>
          <w:sz w:val="24"/>
        </w:rPr>
        <w:t>【报到时间】1月26日14:00--22:00</w:t>
      </w:r>
    </w:p>
    <w:p>
      <w:pPr>
        <w:spacing w:line="400" w:lineRule="exact"/>
        <w:ind w:firstLine="420"/>
        <w:rPr>
          <w:rFonts w:ascii="宋体" w:hAnsi="宋体" w:cs="宋体"/>
          <w:sz w:val="24"/>
        </w:rPr>
      </w:pPr>
      <w:r>
        <w:rPr>
          <w:rFonts w:hint="eastAsia" w:ascii="宋体" w:hAnsi="宋体" w:cs="宋体"/>
          <w:sz w:val="24"/>
        </w:rPr>
        <w:t>【会议时间】1月27日 上午8:30--12:00</w:t>
      </w:r>
    </w:p>
    <w:p>
      <w:pPr>
        <w:spacing w:line="400" w:lineRule="exact"/>
        <w:ind w:left="2520" w:firstLine="420"/>
        <w:rPr>
          <w:rFonts w:ascii="宋体" w:hAnsi="宋体" w:cs="宋体"/>
          <w:sz w:val="24"/>
        </w:rPr>
      </w:pPr>
      <w:r>
        <w:rPr>
          <w:rFonts w:hint="eastAsia" w:ascii="宋体" w:hAnsi="宋体" w:cs="宋体"/>
          <w:sz w:val="24"/>
        </w:rPr>
        <w:t xml:space="preserve"> 下午13:30--17:00</w:t>
      </w:r>
    </w:p>
    <w:p>
      <w:pPr>
        <w:spacing w:line="400" w:lineRule="exact"/>
        <w:ind w:firstLine="1920" w:firstLineChars="800"/>
        <w:rPr>
          <w:rFonts w:ascii="宋体" w:hAnsi="宋体" w:cs="宋体"/>
          <w:sz w:val="24"/>
        </w:rPr>
      </w:pPr>
      <w:r>
        <w:rPr>
          <w:rFonts w:hint="eastAsia" w:ascii="宋体" w:hAnsi="宋体" w:cs="宋体"/>
          <w:sz w:val="24"/>
        </w:rPr>
        <w:t>1月28日 上午9:00--11:30</w:t>
      </w:r>
    </w:p>
    <w:p>
      <w:pPr>
        <w:spacing w:line="400" w:lineRule="exact"/>
        <w:rPr>
          <w:rFonts w:ascii="宋体" w:hAnsi="宋体" w:cs="宋体"/>
          <w:sz w:val="24"/>
        </w:rPr>
      </w:pPr>
      <w:r>
        <w:rPr>
          <w:rFonts w:hint="eastAsia" w:ascii="宋体" w:hAnsi="宋体" w:cs="宋体"/>
          <w:sz w:val="24"/>
        </w:rPr>
        <w:t xml:space="preserve"> </w:t>
      </w:r>
      <w:r>
        <w:rPr>
          <w:rFonts w:hint="eastAsia" w:ascii="宋体" w:hAnsi="宋体" w:cs="宋体"/>
          <w:sz w:val="24"/>
        </w:rPr>
        <w:tab/>
      </w:r>
      <w:r>
        <w:rPr>
          <w:rFonts w:hint="eastAsia" w:ascii="宋体" w:hAnsi="宋体" w:cs="宋体"/>
          <w:sz w:val="24"/>
        </w:rPr>
        <w:t>【会议地点】天津大学科学图书馆二层报告厅（天津市南开区卫津路92号近天津大学西门</w:t>
      </w:r>
    </w:p>
    <w:p>
      <w:pPr>
        <w:spacing w:line="400" w:lineRule="exact"/>
        <w:ind w:firstLine="420"/>
        <w:rPr>
          <w:rFonts w:ascii="宋体" w:hAnsi="宋体" w:cs="宋体"/>
          <w:sz w:val="24"/>
        </w:rPr>
      </w:pPr>
      <w:r>
        <w:rPr>
          <w:rFonts w:hint="eastAsia" w:ascii="宋体" w:hAnsi="宋体" w:cs="宋体"/>
          <w:sz w:val="24"/>
        </w:rPr>
        <w:t>【协议酒店】天津大学会议接待中心（42斋招待所），按照协议价格预订包含早餐和午餐，酒店需自行预定，酒店联系人：林经理13512035569</w:t>
      </w:r>
    </w:p>
    <w:p>
      <w:pPr>
        <w:numPr>
          <w:ilvl w:val="0"/>
          <w:numId w:val="1"/>
        </w:numPr>
        <w:spacing w:line="400" w:lineRule="exact"/>
        <w:rPr>
          <w:rFonts w:ascii="宋体" w:hAnsi="宋体" w:cs="宋体"/>
          <w:b/>
          <w:bCs/>
          <w:sz w:val="24"/>
        </w:rPr>
      </w:pPr>
      <w:r>
        <w:rPr>
          <w:rFonts w:hint="eastAsia" w:ascii="宋体" w:hAnsi="宋体" w:cs="宋体"/>
          <w:b/>
          <w:bCs/>
          <w:sz w:val="24"/>
        </w:rPr>
        <w:t>会议内容</w:t>
      </w:r>
    </w:p>
    <w:p>
      <w:pPr>
        <w:spacing w:line="400" w:lineRule="exact"/>
        <w:ind w:firstLine="420"/>
        <w:rPr>
          <w:rFonts w:ascii="宋体" w:hAnsi="宋体" w:cs="宋体"/>
          <w:sz w:val="24"/>
        </w:rPr>
      </w:pPr>
      <w:r>
        <w:rPr>
          <w:rFonts w:hint="eastAsia" w:ascii="宋体" w:hAnsi="宋体" w:cs="宋体"/>
          <w:sz w:val="24"/>
        </w:rPr>
        <w:t>1.颁发医院建筑与装备分会工程管理学组主任委员、副主任委员、秘书证书；</w:t>
      </w:r>
    </w:p>
    <w:p>
      <w:pPr>
        <w:spacing w:line="400" w:lineRule="exact"/>
        <w:ind w:firstLine="420"/>
        <w:rPr>
          <w:rFonts w:hint="eastAsia" w:ascii="宋体" w:hAnsi="宋体" w:cs="宋体"/>
          <w:sz w:val="24"/>
        </w:rPr>
      </w:pPr>
      <w:r>
        <w:rPr>
          <w:rFonts w:hint="eastAsia" w:ascii="宋体" w:hAnsi="宋体" w:cs="宋体"/>
          <w:sz w:val="24"/>
        </w:rPr>
        <w:t>2.论坛演讲；</w:t>
      </w:r>
    </w:p>
    <w:p>
      <w:pPr>
        <w:spacing w:line="400" w:lineRule="exact"/>
        <w:ind w:firstLine="420"/>
        <w:rPr>
          <w:rFonts w:hint="eastAsia" w:ascii="宋体" w:hAnsi="宋体" w:cs="宋体"/>
          <w:sz w:val="24"/>
        </w:rPr>
      </w:pPr>
      <w:r>
        <w:rPr>
          <w:rFonts w:hint="eastAsia" w:ascii="宋体" w:hAnsi="宋体" w:cs="宋体"/>
          <w:sz w:val="24"/>
        </w:rPr>
        <w:t>3.讨论协会团体标准《</w:t>
      </w:r>
      <w:r>
        <w:rPr>
          <w:rFonts w:ascii="宋体" w:hAnsi="宋体" w:cs="宋体"/>
          <w:sz w:val="24"/>
        </w:rPr>
        <w:t>医院建设项目业主方项目管理规范</w:t>
      </w:r>
      <w:r>
        <w:rPr>
          <w:rFonts w:hint="eastAsia" w:ascii="宋体" w:hAnsi="宋体" w:cs="宋体"/>
          <w:sz w:val="24"/>
        </w:rPr>
        <w:t>》编写及分工；</w:t>
      </w:r>
    </w:p>
    <w:p>
      <w:pPr>
        <w:spacing w:line="400" w:lineRule="exact"/>
        <w:ind w:firstLine="420"/>
        <w:rPr>
          <w:rFonts w:ascii="宋体" w:hAnsi="宋体" w:cs="宋体"/>
          <w:sz w:val="24"/>
        </w:rPr>
      </w:pPr>
      <w:r>
        <w:rPr>
          <w:rFonts w:hint="eastAsia" w:ascii="宋体" w:hAnsi="宋体" w:cs="宋体"/>
          <w:sz w:val="24"/>
        </w:rPr>
        <w:t>4.天津市新建医院参观考察。</w:t>
      </w:r>
    </w:p>
    <w:p>
      <w:pPr>
        <w:numPr>
          <w:ilvl w:val="0"/>
          <w:numId w:val="1"/>
        </w:numPr>
        <w:spacing w:line="400" w:lineRule="exact"/>
        <w:rPr>
          <w:rFonts w:ascii="宋体" w:hAnsi="宋体" w:cs="宋体"/>
          <w:b/>
          <w:bCs/>
          <w:sz w:val="24"/>
        </w:rPr>
      </w:pPr>
      <w:r>
        <w:rPr>
          <w:rFonts w:hint="eastAsia" w:ascii="宋体" w:hAnsi="宋体" w:cs="宋体"/>
          <w:b/>
          <w:bCs/>
          <w:sz w:val="24"/>
        </w:rPr>
        <w:t>参会人员</w:t>
      </w:r>
    </w:p>
    <w:p>
      <w:pPr>
        <w:numPr>
          <w:ilvl w:val="0"/>
          <w:numId w:val="2"/>
        </w:numPr>
        <w:spacing w:line="400" w:lineRule="exact"/>
        <w:ind w:firstLine="420"/>
        <w:rPr>
          <w:rFonts w:ascii="宋体" w:hAnsi="宋体" w:cs="宋体"/>
          <w:sz w:val="24"/>
        </w:rPr>
      </w:pPr>
      <w:r>
        <w:rPr>
          <w:rFonts w:hint="eastAsia" w:ascii="宋体" w:hAnsi="宋体" w:cs="宋体"/>
          <w:sz w:val="24"/>
        </w:rPr>
        <w:t>各地政府、卫生计生委、发改委等相关部门；</w:t>
      </w:r>
    </w:p>
    <w:p>
      <w:pPr>
        <w:numPr>
          <w:ilvl w:val="0"/>
          <w:numId w:val="2"/>
        </w:numPr>
        <w:spacing w:line="400" w:lineRule="exact"/>
        <w:ind w:firstLine="420"/>
        <w:rPr>
          <w:rFonts w:ascii="宋体" w:hAnsi="宋体" w:cs="宋体"/>
          <w:sz w:val="24"/>
        </w:rPr>
      </w:pPr>
      <w:r>
        <w:rPr>
          <w:rFonts w:hint="eastAsia" w:ascii="宋体" w:hAnsi="宋体" w:cs="宋体"/>
          <w:sz w:val="24"/>
        </w:rPr>
        <w:t>医疗、养老机构相关负责人；</w:t>
      </w:r>
    </w:p>
    <w:p>
      <w:pPr>
        <w:numPr>
          <w:ilvl w:val="0"/>
          <w:numId w:val="2"/>
        </w:numPr>
        <w:spacing w:line="400" w:lineRule="exact"/>
        <w:ind w:firstLine="420"/>
        <w:rPr>
          <w:rFonts w:ascii="宋体" w:hAnsi="宋体" w:cs="宋体"/>
          <w:sz w:val="24"/>
        </w:rPr>
      </w:pPr>
      <w:r>
        <w:rPr>
          <w:rFonts w:hint="eastAsia" w:ascii="宋体" w:hAnsi="宋体" w:cs="宋体"/>
          <w:sz w:val="24"/>
        </w:rPr>
        <w:t>医疗建设、建筑工程、项目管理、环保科技等机构；</w:t>
      </w:r>
    </w:p>
    <w:p>
      <w:pPr>
        <w:numPr>
          <w:ilvl w:val="0"/>
          <w:numId w:val="2"/>
        </w:numPr>
        <w:spacing w:line="400" w:lineRule="exact"/>
        <w:ind w:firstLine="420"/>
        <w:rPr>
          <w:rFonts w:ascii="宋体" w:hAnsi="宋体" w:cs="宋体"/>
          <w:sz w:val="24"/>
        </w:rPr>
      </w:pPr>
      <w:r>
        <w:rPr>
          <w:rFonts w:hint="eastAsia" w:ascii="宋体" w:hAnsi="宋体" w:cs="宋体"/>
          <w:sz w:val="24"/>
        </w:rPr>
        <w:t>高校、社会组织、研究机构等机构；</w:t>
      </w:r>
    </w:p>
    <w:p>
      <w:pPr>
        <w:numPr>
          <w:ilvl w:val="0"/>
          <w:numId w:val="2"/>
        </w:numPr>
        <w:spacing w:line="400" w:lineRule="exact"/>
        <w:ind w:firstLine="420"/>
        <w:rPr>
          <w:rFonts w:ascii="宋体" w:hAnsi="宋体" w:cs="宋体"/>
          <w:sz w:val="24"/>
        </w:rPr>
      </w:pPr>
      <w:r>
        <w:rPr>
          <w:rFonts w:hint="eastAsia" w:ascii="宋体" w:hAnsi="宋体" w:cs="宋体"/>
          <w:sz w:val="24"/>
        </w:rPr>
        <w:t>其他机构组织。</w:t>
      </w:r>
    </w:p>
    <w:p>
      <w:pPr>
        <w:numPr>
          <w:ilvl w:val="0"/>
          <w:numId w:val="1"/>
        </w:numPr>
        <w:spacing w:line="400" w:lineRule="exact"/>
        <w:rPr>
          <w:rFonts w:ascii="宋体" w:hAnsi="宋体" w:cs="宋体"/>
          <w:b/>
          <w:bCs/>
          <w:sz w:val="24"/>
        </w:rPr>
      </w:pPr>
      <w:r>
        <w:rPr>
          <w:rFonts w:hint="eastAsia" w:ascii="宋体" w:hAnsi="宋体" w:cs="宋体"/>
          <w:b/>
          <w:bCs/>
          <w:sz w:val="24"/>
        </w:rPr>
        <w:t>其他</w:t>
      </w:r>
    </w:p>
    <w:p>
      <w:pPr>
        <w:numPr>
          <w:ilvl w:val="0"/>
          <w:numId w:val="3"/>
        </w:numPr>
        <w:tabs>
          <w:tab w:val="clear" w:pos="312"/>
        </w:tabs>
        <w:spacing w:line="400" w:lineRule="exact"/>
        <w:ind w:firstLine="420"/>
        <w:rPr>
          <w:rFonts w:ascii="宋体" w:hAnsi="宋体" w:cs="宋体"/>
          <w:sz w:val="24"/>
        </w:rPr>
      </w:pPr>
      <w:r>
        <w:rPr>
          <w:rFonts w:hint="eastAsia" w:ascii="宋体" w:hAnsi="宋体" w:cs="宋体"/>
          <w:sz w:val="24"/>
        </w:rPr>
        <w:t>本次会议免会务费，食宿费、交通费自理</w:t>
      </w:r>
    </w:p>
    <w:p>
      <w:pPr>
        <w:numPr>
          <w:ilvl w:val="0"/>
          <w:numId w:val="3"/>
        </w:numPr>
        <w:tabs>
          <w:tab w:val="clear" w:pos="312"/>
        </w:tabs>
        <w:spacing w:line="400" w:lineRule="exact"/>
        <w:ind w:firstLine="420"/>
        <w:rPr>
          <w:rFonts w:ascii="宋体" w:hAnsi="宋体" w:cs="宋体"/>
          <w:sz w:val="24"/>
        </w:rPr>
      </w:pPr>
      <w:r>
        <w:rPr>
          <w:rFonts w:hint="eastAsia" w:ascii="宋体" w:hAnsi="宋体" w:cs="宋体"/>
          <w:sz w:val="24"/>
        </w:rPr>
        <w:t>联系方式：</w:t>
      </w:r>
    </w:p>
    <w:p>
      <w:pPr>
        <w:spacing w:line="400" w:lineRule="exact"/>
        <w:ind w:left="420" w:firstLine="420"/>
        <w:rPr>
          <w:rFonts w:ascii="宋体" w:hAnsi="宋体" w:cs="宋体"/>
          <w:sz w:val="24"/>
        </w:rPr>
      </w:pPr>
      <w:r>
        <w:rPr>
          <w:rFonts w:hint="eastAsia" w:ascii="宋体" w:hAnsi="宋体" w:cs="宋体"/>
          <w:sz w:val="24"/>
        </w:rPr>
        <w:t>中国医学装备协会医院建筑与装备分会秘书处</w:t>
      </w:r>
    </w:p>
    <w:p>
      <w:pPr>
        <w:spacing w:line="400" w:lineRule="exact"/>
        <w:ind w:left="420" w:firstLine="420"/>
        <w:rPr>
          <w:rFonts w:ascii="宋体" w:hAnsi="宋体" w:cs="宋体"/>
          <w:sz w:val="24"/>
        </w:rPr>
      </w:pPr>
      <w:r>
        <w:rPr>
          <w:rFonts w:hint="eastAsia" w:ascii="宋体" w:hAnsi="宋体" w:cs="宋体"/>
          <w:sz w:val="24"/>
        </w:rPr>
        <w:t>孙晓亮  18515623218</w:t>
      </w:r>
    </w:p>
    <w:p>
      <w:pPr>
        <w:spacing w:line="400" w:lineRule="exact"/>
        <w:ind w:left="1260" w:firstLine="420"/>
        <w:rPr>
          <w:rFonts w:ascii="宋体" w:hAnsi="宋体" w:cs="宋体"/>
          <w:sz w:val="24"/>
        </w:rPr>
      </w:pPr>
      <w:r>
        <w:rPr>
          <w:rFonts w:hint="eastAsia" w:ascii="宋体" w:hAnsi="宋体" w:cs="宋体"/>
          <w:sz w:val="24"/>
        </w:rPr>
        <w:t xml:space="preserve"> </w:t>
      </w:r>
      <w:r>
        <w:fldChar w:fldCharType="begin"/>
      </w:r>
      <w:r>
        <w:instrText xml:space="preserve"> HYPERLINK "mailto:sxliang0516@126.com" </w:instrText>
      </w:r>
      <w:r>
        <w:fldChar w:fldCharType="separate"/>
      </w:r>
      <w:r>
        <w:rPr>
          <w:rStyle w:val="7"/>
          <w:rFonts w:hint="eastAsia" w:ascii="宋体" w:hAnsi="宋体" w:cs="宋体"/>
          <w:sz w:val="24"/>
        </w:rPr>
        <w:t>sxliang0516@126.com</w:t>
      </w:r>
      <w:r>
        <w:rPr>
          <w:rStyle w:val="7"/>
          <w:rFonts w:hint="eastAsia" w:ascii="宋体" w:hAnsi="宋体" w:cs="宋体"/>
          <w:sz w:val="24"/>
        </w:rPr>
        <w:fldChar w:fldCharType="end"/>
      </w:r>
    </w:p>
    <w:p>
      <w:pPr>
        <w:spacing w:line="400" w:lineRule="exact"/>
        <w:ind w:left="1260" w:firstLine="420"/>
        <w:rPr>
          <w:rFonts w:hint="eastAsia" w:ascii="宋体" w:hAnsi="宋体" w:cs="宋体"/>
          <w:sz w:val="24"/>
        </w:rPr>
      </w:pPr>
      <w:r>
        <w:rPr>
          <w:rFonts w:hint="eastAsia" w:ascii="宋体" w:hAnsi="宋体" w:cs="宋体"/>
          <w:sz w:val="24"/>
        </w:rPr>
        <w:t xml:space="preserve"> 微信：595214266</w:t>
      </w:r>
    </w:p>
    <w:p>
      <w:pPr>
        <w:spacing w:line="400" w:lineRule="exact"/>
        <w:ind w:left="1260" w:firstLine="420"/>
        <w:rPr>
          <w:rFonts w:hint="eastAsia" w:ascii="宋体" w:hAnsi="宋体" w:cs="宋体"/>
          <w:sz w:val="24"/>
        </w:rPr>
      </w:pPr>
    </w:p>
    <w:p>
      <w:pPr>
        <w:spacing w:line="400" w:lineRule="exact"/>
        <w:ind w:left="1260" w:firstLine="420"/>
        <w:rPr>
          <w:rFonts w:ascii="宋体" w:hAnsi="宋体" w:cs="宋体"/>
          <w:sz w:val="24"/>
        </w:rPr>
      </w:pPr>
    </w:p>
    <w:p>
      <w:pPr>
        <w:spacing w:line="400" w:lineRule="exact"/>
        <w:ind w:left="3360" w:firstLine="420"/>
        <w:rPr>
          <w:rFonts w:ascii="宋体" w:hAnsi="宋体" w:cs="宋体"/>
          <w:sz w:val="24"/>
        </w:rPr>
      </w:pPr>
      <w:r>
        <w:rPr>
          <w:rFonts w:hint="eastAsia" w:ascii="宋体" w:hAnsi="宋体" w:cs="宋体"/>
          <w:sz w:val="24"/>
        </w:rPr>
        <w:t>中国医学装备协会医院建筑与装备分会</w:t>
      </w:r>
    </w:p>
    <w:p>
      <w:pPr>
        <w:spacing w:line="400" w:lineRule="exact"/>
        <w:ind w:left="4620" w:firstLine="420"/>
        <w:rPr>
          <w:rFonts w:ascii="宋体" w:hAnsi="宋体" w:cs="宋体"/>
          <w:b/>
          <w:bCs/>
          <w:sz w:val="24"/>
        </w:rPr>
      </w:pPr>
      <w:r>
        <w:rPr>
          <w:rFonts w:hint="eastAsia" w:ascii="宋体" w:hAnsi="宋体" w:cs="宋体"/>
          <w:sz w:val="24"/>
        </w:rPr>
        <w:t>2018年1月2日</w:t>
      </w:r>
    </w:p>
    <w:p>
      <w:pPr>
        <w:spacing w:line="360" w:lineRule="auto"/>
        <w:jc w:val="center"/>
        <w:rPr>
          <w:rFonts w:hint="eastAsia" w:ascii="宋体" w:hAnsi="宋体" w:cs="宋体"/>
          <w:b/>
          <w:bCs/>
          <w:sz w:val="36"/>
          <w:szCs w:val="36"/>
        </w:rPr>
      </w:pPr>
      <w:r>
        <w:rPr>
          <w:rFonts w:ascii="宋体" w:hAnsi="宋体"/>
          <w:b/>
          <w:color w:val="FF0000"/>
          <w:sz w:val="64"/>
          <w:szCs w:val="64"/>
        </w:rPr>
        <mc:AlternateContent>
          <mc:Choice Requires="wps">
            <w:drawing>
              <wp:anchor distT="0" distB="0" distL="114300" distR="114300" simplePos="0" relativeHeight="251662336" behindDoc="0" locked="0" layoutInCell="1" allowOverlap="1">
                <wp:simplePos x="0" y="0"/>
                <wp:positionH relativeFrom="column">
                  <wp:posOffset>42545</wp:posOffset>
                </wp:positionH>
                <wp:positionV relativeFrom="paragraph">
                  <wp:posOffset>146050</wp:posOffset>
                </wp:positionV>
                <wp:extent cx="5248275" cy="0"/>
                <wp:effectExtent l="0" t="19050" r="9525" b="38100"/>
                <wp:wrapNone/>
                <wp:docPr id="2" name="Line 2"/>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line">
                          <a:avLst/>
                        </a:prstGeom>
                        <a:noFill/>
                        <a:ln w="57150" cmpd="thinThick">
                          <a:solidFill>
                            <a:srgbClr val="FF0000"/>
                          </a:solidFill>
                          <a:round/>
                        </a:ln>
                        <a:effectLst/>
                      </wps:spPr>
                      <wps:bodyPr/>
                    </wps:wsp>
                  </a:graphicData>
                </a:graphic>
              </wp:anchor>
            </w:drawing>
          </mc:Choice>
          <mc:Fallback>
            <w:pict>
              <v:line id="Line 2" o:spid="_x0000_s1026" o:spt="20" style="position:absolute;left:0pt;margin-left:3.35pt;margin-top:11.5pt;height:0pt;width:413.25pt;z-index:251662336;mso-width-relative:page;mso-height-relative:page;" filled="f" stroked="t" coordsize="21600,21600" o:gfxdata="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HEI8DVAAAABwEAAA8AAAAAAAAAAQAgAAAAIgAAAGRycy9kb3ducmV2LnhtbFBL&#10;AQIUABQAAAAIAIdO4kDFWqDhwAEAAHEDAAAOAAAAAAAAAAEAIAAAACQBAABkcnMvZTJvRG9jLnht&#10;bFBLBQYAAAAABgAGAFkBAABWBQAAAAA=&#10;">
                <v:fill on="f" focussize="0,0"/>
                <v:stroke weight="4.5pt" color="#FF0000" linestyle="thinThick" joinstyle="round"/>
                <v:imagedata o:title=""/>
                <o:lock v:ext="edit" aspectratio="f"/>
              </v:line>
            </w:pict>
          </mc:Fallback>
        </mc:AlternateContent>
      </w:r>
    </w:p>
    <w:p>
      <w:pPr>
        <w:spacing w:line="360" w:lineRule="auto"/>
        <w:jc w:val="center"/>
        <w:rPr>
          <w:rFonts w:ascii="宋体" w:hAnsi="宋体" w:cs="宋体"/>
          <w:b/>
          <w:bCs/>
          <w:sz w:val="36"/>
          <w:szCs w:val="36"/>
        </w:rPr>
      </w:pPr>
      <w:r>
        <w:rPr>
          <w:rFonts w:hint="eastAsia" w:ascii="宋体" w:hAnsi="宋体" w:cs="宋体"/>
          <w:b/>
          <w:bCs/>
          <w:sz w:val="36"/>
          <w:szCs w:val="36"/>
        </w:rPr>
        <w:t>2018中国医院建设工程管理应用与实践论坛            报名表</w:t>
      </w:r>
    </w:p>
    <w:p>
      <w:pPr>
        <w:spacing w:line="360" w:lineRule="auto"/>
        <w:jc w:val="center"/>
        <w:rPr>
          <w:rFonts w:ascii="宋体" w:hAnsi="宋体" w:cs="宋体"/>
          <w:b/>
          <w:bCs/>
          <w:sz w:val="24"/>
        </w:rPr>
      </w:pPr>
      <w:r>
        <w:rPr>
          <w:rFonts w:hint="eastAsia" w:ascii="宋体" w:hAnsi="宋体" w:cs="宋体"/>
          <w:b/>
          <w:bCs/>
          <w:sz w:val="24"/>
        </w:rPr>
        <w:t>论坛时间：2018年1月27-28日           论坛地点：中国·天津</w:t>
      </w:r>
    </w:p>
    <w:p>
      <w:pPr>
        <w:spacing w:line="360" w:lineRule="auto"/>
        <w:rPr>
          <w:rFonts w:ascii="宋体" w:hAnsi="宋体" w:cs="宋体"/>
          <w:b/>
          <w:bCs/>
          <w:sz w:val="24"/>
        </w:rPr>
      </w:pPr>
      <w:r>
        <w:rPr>
          <w:rFonts w:hint="eastAsia" w:ascii="宋体" w:hAnsi="宋体" w:cs="宋体"/>
          <w:color w:val="FF0000"/>
          <w:sz w:val="20"/>
          <w:szCs w:val="20"/>
        </w:rPr>
        <w:t>注：已通过微信H5页面填写报名信息的无需填写此报名表格。</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1606"/>
        <w:gridCol w:w="919"/>
        <w:gridCol w:w="1766"/>
        <w:gridCol w:w="1839"/>
        <w:gridCol w:w="2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8522" w:type="dxa"/>
            <w:gridSpan w:val="5"/>
            <w:shd w:val="clear" w:color="auto" w:fill="F1F1F1" w:themeFill="background1" w:themeFillShade="F2"/>
          </w:tcPr>
          <w:p>
            <w:pPr>
              <w:spacing w:line="360" w:lineRule="auto"/>
              <w:rPr>
                <w:rFonts w:ascii="宋体" w:hAnsi="宋体" w:cs="仿宋"/>
                <w:sz w:val="24"/>
              </w:rPr>
            </w:pPr>
            <w:r>
              <w:rPr>
                <w:rFonts w:hint="eastAsia" w:ascii="宋体" w:hAnsi="宋体" w:cs="仿宋"/>
                <w:b/>
                <w:bCs/>
                <w:color w:val="2E75B6" w:themeColor="accent1" w:themeShade="BF"/>
                <w:sz w:val="24"/>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shd w:val="clear" w:color="auto" w:fill="FFFFFF" w:themeFill="background1"/>
          </w:tcPr>
          <w:p>
            <w:pPr>
              <w:spacing w:line="360" w:lineRule="auto"/>
              <w:rPr>
                <w:rFonts w:ascii="宋体" w:hAnsi="宋体" w:cs="仿宋"/>
                <w:sz w:val="24"/>
              </w:rPr>
            </w:pPr>
            <w:r>
              <w:rPr>
                <w:rFonts w:hint="eastAsia" w:ascii="宋体" w:hAnsi="宋体" w:cs="仿宋"/>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shd w:val="clear" w:color="auto" w:fill="FFFFFF" w:themeFill="background1"/>
          </w:tcPr>
          <w:p>
            <w:pPr>
              <w:spacing w:line="360" w:lineRule="auto"/>
              <w:rPr>
                <w:rFonts w:ascii="宋体" w:hAnsi="宋体" w:cs="仿宋"/>
                <w:sz w:val="24"/>
              </w:rPr>
            </w:pPr>
            <w:r>
              <w:rPr>
                <w:rFonts w:hint="eastAsia" w:ascii="宋体" w:hAnsi="宋体" w:cs="仿宋"/>
                <w:sz w:val="24"/>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gridSpan w:val="5"/>
            <w:shd w:val="clear" w:color="auto" w:fill="F1F1F1" w:themeFill="background1" w:themeFillShade="F2"/>
          </w:tcPr>
          <w:p>
            <w:pPr>
              <w:spacing w:line="360" w:lineRule="auto"/>
              <w:rPr>
                <w:rFonts w:ascii="宋体" w:hAnsi="宋体" w:cs="仿宋"/>
                <w:sz w:val="24"/>
              </w:rPr>
            </w:pPr>
            <w:r>
              <w:rPr>
                <w:rFonts w:hint="eastAsia" w:ascii="宋体" w:hAnsi="宋体" w:cs="仿宋"/>
                <w:b/>
                <w:bCs/>
                <w:color w:val="2E75B6" w:themeColor="accent1" w:themeShade="BF"/>
                <w:sz w:val="24"/>
              </w:rPr>
              <w:t>参会人员信息：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6" w:type="dxa"/>
            <w:shd w:val="clear" w:color="auto" w:fill="FFFFFF" w:themeFill="background1"/>
          </w:tcPr>
          <w:p>
            <w:pPr>
              <w:spacing w:line="360" w:lineRule="auto"/>
              <w:jc w:val="center"/>
              <w:rPr>
                <w:rFonts w:ascii="宋体" w:hAnsi="宋体" w:cs="仿宋"/>
                <w:sz w:val="24"/>
              </w:rPr>
            </w:pPr>
            <w:r>
              <w:rPr>
                <w:rFonts w:hint="eastAsia" w:ascii="宋体" w:hAnsi="宋体" w:cs="仿宋"/>
                <w:sz w:val="24"/>
              </w:rPr>
              <w:t>姓名</w:t>
            </w:r>
          </w:p>
        </w:tc>
        <w:tc>
          <w:tcPr>
            <w:tcW w:w="919" w:type="dxa"/>
            <w:shd w:val="clear" w:color="auto" w:fill="FFFFFF" w:themeFill="background1"/>
          </w:tcPr>
          <w:p>
            <w:pPr>
              <w:spacing w:line="360" w:lineRule="auto"/>
              <w:jc w:val="center"/>
              <w:rPr>
                <w:rFonts w:ascii="宋体" w:hAnsi="宋体" w:cs="仿宋"/>
                <w:sz w:val="24"/>
              </w:rPr>
            </w:pPr>
            <w:r>
              <w:rPr>
                <w:rFonts w:hint="eastAsia" w:ascii="宋体" w:hAnsi="宋体" w:cs="仿宋"/>
                <w:sz w:val="24"/>
              </w:rPr>
              <w:t>性别</w:t>
            </w:r>
          </w:p>
        </w:tc>
        <w:tc>
          <w:tcPr>
            <w:tcW w:w="1766" w:type="dxa"/>
            <w:shd w:val="clear" w:color="auto" w:fill="FFFFFF" w:themeFill="background1"/>
          </w:tcPr>
          <w:p>
            <w:pPr>
              <w:spacing w:line="360" w:lineRule="auto"/>
              <w:jc w:val="center"/>
              <w:rPr>
                <w:rFonts w:ascii="宋体" w:hAnsi="宋体" w:cs="仿宋"/>
                <w:sz w:val="24"/>
              </w:rPr>
            </w:pPr>
            <w:r>
              <w:rPr>
                <w:rFonts w:hint="eastAsia" w:ascii="宋体" w:hAnsi="宋体" w:cs="仿宋"/>
                <w:sz w:val="24"/>
              </w:rPr>
              <w:t>职务</w:t>
            </w:r>
          </w:p>
        </w:tc>
        <w:tc>
          <w:tcPr>
            <w:tcW w:w="1839" w:type="dxa"/>
            <w:shd w:val="clear" w:color="auto" w:fill="FFFFFF" w:themeFill="background1"/>
          </w:tcPr>
          <w:p>
            <w:pPr>
              <w:spacing w:line="360" w:lineRule="auto"/>
              <w:jc w:val="center"/>
              <w:rPr>
                <w:rFonts w:ascii="宋体" w:hAnsi="宋体" w:cs="仿宋"/>
                <w:sz w:val="24"/>
              </w:rPr>
            </w:pPr>
            <w:r>
              <w:rPr>
                <w:rFonts w:hint="eastAsia" w:ascii="宋体" w:hAnsi="宋体" w:cs="仿宋"/>
                <w:sz w:val="24"/>
              </w:rPr>
              <w:t>手机</w:t>
            </w:r>
          </w:p>
        </w:tc>
        <w:tc>
          <w:tcPr>
            <w:tcW w:w="2392" w:type="dxa"/>
            <w:shd w:val="clear" w:color="auto" w:fill="FFFFFF" w:themeFill="background1"/>
          </w:tcPr>
          <w:p>
            <w:pPr>
              <w:spacing w:line="360" w:lineRule="auto"/>
              <w:jc w:val="center"/>
              <w:rPr>
                <w:rFonts w:ascii="宋体" w:hAnsi="宋体" w:cs="仿宋"/>
                <w:sz w:val="24"/>
              </w:rPr>
            </w:pPr>
            <w:r>
              <w:rPr>
                <w:rFonts w:hint="eastAsia" w:ascii="宋体" w:hAnsi="宋体" w:cs="仿宋"/>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6" w:type="dxa"/>
            <w:shd w:val="clear" w:color="auto" w:fill="FFFFFF" w:themeFill="background1"/>
          </w:tcPr>
          <w:p>
            <w:pPr>
              <w:spacing w:line="360" w:lineRule="auto"/>
              <w:rPr>
                <w:rFonts w:ascii="宋体" w:hAnsi="宋体" w:cs="仿宋"/>
                <w:sz w:val="24"/>
              </w:rPr>
            </w:pPr>
          </w:p>
        </w:tc>
        <w:tc>
          <w:tcPr>
            <w:tcW w:w="919" w:type="dxa"/>
            <w:shd w:val="clear" w:color="auto" w:fill="FFFFFF" w:themeFill="background1"/>
          </w:tcPr>
          <w:p>
            <w:pPr>
              <w:spacing w:line="360" w:lineRule="auto"/>
              <w:rPr>
                <w:rFonts w:ascii="宋体" w:hAnsi="宋体" w:cs="仿宋"/>
                <w:sz w:val="24"/>
              </w:rPr>
            </w:pPr>
          </w:p>
        </w:tc>
        <w:tc>
          <w:tcPr>
            <w:tcW w:w="1766" w:type="dxa"/>
            <w:shd w:val="clear" w:color="auto" w:fill="FFFFFF" w:themeFill="background1"/>
          </w:tcPr>
          <w:p>
            <w:pPr>
              <w:spacing w:line="360" w:lineRule="auto"/>
              <w:rPr>
                <w:rFonts w:ascii="宋体" w:hAnsi="宋体" w:cs="仿宋"/>
                <w:sz w:val="24"/>
              </w:rPr>
            </w:pPr>
          </w:p>
        </w:tc>
        <w:tc>
          <w:tcPr>
            <w:tcW w:w="1839" w:type="dxa"/>
            <w:shd w:val="clear" w:color="auto" w:fill="FFFFFF" w:themeFill="background1"/>
          </w:tcPr>
          <w:p>
            <w:pPr>
              <w:spacing w:line="360" w:lineRule="auto"/>
              <w:rPr>
                <w:rFonts w:ascii="宋体" w:hAnsi="宋体" w:cs="仿宋"/>
                <w:sz w:val="24"/>
              </w:rPr>
            </w:pPr>
          </w:p>
        </w:tc>
        <w:tc>
          <w:tcPr>
            <w:tcW w:w="2392" w:type="dxa"/>
            <w:shd w:val="clear" w:color="auto" w:fill="FFFFFF" w:themeFill="background1"/>
          </w:tcPr>
          <w:p>
            <w:pPr>
              <w:spacing w:line="360" w:lineRule="auto"/>
              <w:rPr>
                <w:rFonts w:ascii="宋体" w:hAns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1606" w:type="dxa"/>
            <w:shd w:val="clear" w:color="auto" w:fill="FFFFFF" w:themeFill="background1"/>
          </w:tcPr>
          <w:p>
            <w:pPr>
              <w:spacing w:line="360" w:lineRule="auto"/>
              <w:rPr>
                <w:rFonts w:ascii="宋体" w:hAnsi="宋体" w:cs="仿宋"/>
                <w:sz w:val="24"/>
              </w:rPr>
            </w:pPr>
          </w:p>
        </w:tc>
        <w:tc>
          <w:tcPr>
            <w:tcW w:w="919" w:type="dxa"/>
            <w:shd w:val="clear" w:color="auto" w:fill="FFFFFF" w:themeFill="background1"/>
          </w:tcPr>
          <w:p>
            <w:pPr>
              <w:spacing w:line="360" w:lineRule="auto"/>
              <w:rPr>
                <w:rFonts w:ascii="宋体" w:hAnsi="宋体" w:cs="仿宋"/>
                <w:sz w:val="24"/>
              </w:rPr>
            </w:pPr>
          </w:p>
        </w:tc>
        <w:tc>
          <w:tcPr>
            <w:tcW w:w="1766" w:type="dxa"/>
            <w:shd w:val="clear" w:color="auto" w:fill="FFFFFF" w:themeFill="background1"/>
          </w:tcPr>
          <w:p>
            <w:pPr>
              <w:spacing w:line="360" w:lineRule="auto"/>
              <w:rPr>
                <w:rFonts w:ascii="宋体" w:hAnsi="宋体" w:cs="仿宋"/>
                <w:sz w:val="24"/>
              </w:rPr>
            </w:pPr>
          </w:p>
        </w:tc>
        <w:tc>
          <w:tcPr>
            <w:tcW w:w="1839" w:type="dxa"/>
            <w:shd w:val="clear" w:color="auto" w:fill="FFFFFF" w:themeFill="background1"/>
          </w:tcPr>
          <w:p>
            <w:pPr>
              <w:spacing w:line="360" w:lineRule="auto"/>
              <w:rPr>
                <w:rFonts w:ascii="宋体" w:hAnsi="宋体" w:cs="仿宋"/>
                <w:sz w:val="24"/>
              </w:rPr>
            </w:pPr>
          </w:p>
        </w:tc>
        <w:tc>
          <w:tcPr>
            <w:tcW w:w="2392" w:type="dxa"/>
            <w:shd w:val="clear" w:color="auto" w:fill="FFFFFF" w:themeFill="background1"/>
          </w:tcPr>
          <w:p>
            <w:pPr>
              <w:spacing w:line="360" w:lineRule="auto"/>
              <w:rPr>
                <w:rFonts w:ascii="宋体" w:hAns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6" w:type="dxa"/>
            <w:shd w:val="clear" w:color="auto" w:fill="FFFFFF" w:themeFill="background1"/>
          </w:tcPr>
          <w:p>
            <w:pPr>
              <w:spacing w:line="360" w:lineRule="auto"/>
              <w:rPr>
                <w:rFonts w:ascii="宋体" w:hAnsi="宋体" w:cs="仿宋"/>
                <w:sz w:val="24"/>
              </w:rPr>
            </w:pPr>
          </w:p>
        </w:tc>
        <w:tc>
          <w:tcPr>
            <w:tcW w:w="919" w:type="dxa"/>
            <w:shd w:val="clear" w:color="auto" w:fill="FFFFFF" w:themeFill="background1"/>
          </w:tcPr>
          <w:p>
            <w:pPr>
              <w:spacing w:line="360" w:lineRule="auto"/>
              <w:rPr>
                <w:rFonts w:ascii="宋体" w:hAnsi="宋体" w:cs="仿宋"/>
                <w:sz w:val="24"/>
              </w:rPr>
            </w:pPr>
          </w:p>
        </w:tc>
        <w:tc>
          <w:tcPr>
            <w:tcW w:w="1766" w:type="dxa"/>
            <w:shd w:val="clear" w:color="auto" w:fill="FFFFFF" w:themeFill="background1"/>
          </w:tcPr>
          <w:p>
            <w:pPr>
              <w:spacing w:line="360" w:lineRule="auto"/>
              <w:rPr>
                <w:rFonts w:ascii="宋体" w:hAnsi="宋体" w:cs="仿宋"/>
                <w:sz w:val="24"/>
              </w:rPr>
            </w:pPr>
          </w:p>
        </w:tc>
        <w:tc>
          <w:tcPr>
            <w:tcW w:w="1839" w:type="dxa"/>
            <w:shd w:val="clear" w:color="auto" w:fill="FFFFFF" w:themeFill="background1"/>
          </w:tcPr>
          <w:p>
            <w:pPr>
              <w:spacing w:line="360" w:lineRule="auto"/>
              <w:rPr>
                <w:rFonts w:ascii="宋体" w:hAnsi="宋体" w:cs="仿宋"/>
                <w:sz w:val="24"/>
              </w:rPr>
            </w:pPr>
          </w:p>
        </w:tc>
        <w:tc>
          <w:tcPr>
            <w:tcW w:w="2392" w:type="dxa"/>
            <w:shd w:val="clear" w:color="auto" w:fill="FFFFFF" w:themeFill="background1"/>
          </w:tcPr>
          <w:p>
            <w:pPr>
              <w:spacing w:line="360" w:lineRule="auto"/>
              <w:rPr>
                <w:rFonts w:ascii="宋体" w:hAns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shd w:val="clear" w:color="auto" w:fill="F1F1F1" w:themeFill="background1" w:themeFillShade="F2"/>
          </w:tcPr>
          <w:p>
            <w:pPr>
              <w:spacing w:line="360" w:lineRule="auto"/>
              <w:rPr>
                <w:rFonts w:ascii="宋体" w:hAnsi="宋体" w:cs="仿宋"/>
                <w:sz w:val="24"/>
              </w:rPr>
            </w:pPr>
            <w:r>
              <w:rPr>
                <w:rFonts w:hint="eastAsia" w:ascii="宋体" w:hAnsi="宋体" w:cs="仿宋"/>
                <w:b/>
                <w:bCs/>
                <w:color w:val="2E75B6" w:themeColor="accent1" w:themeShade="BF"/>
                <w:sz w:val="24"/>
              </w:rPr>
              <w:t>住宿信息：</w:t>
            </w:r>
            <w:r>
              <w:rPr>
                <w:rFonts w:hint="eastAsia" w:ascii="宋体" w:hAnsi="宋体" w:cs="宋体"/>
                <w:sz w:val="20"/>
                <w:szCs w:val="20"/>
              </w:rPr>
              <w:t>天津大学会议接待中心（42斋招待所）卫津路92号天津大学内近天津大学西门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8522" w:type="dxa"/>
            <w:gridSpan w:val="5"/>
            <w:shd w:val="clear" w:color="auto" w:fill="FFFFFF" w:themeFill="background1"/>
          </w:tcPr>
          <w:p>
            <w:pPr>
              <w:spacing w:line="480" w:lineRule="auto"/>
              <w:rPr>
                <w:rFonts w:ascii="宋体" w:hAnsi="宋体" w:cs="仿宋"/>
                <w:b/>
                <w:bCs/>
                <w:sz w:val="24"/>
              </w:rPr>
            </w:pPr>
            <w:r>
              <w:rPr>
                <w:rFonts w:hint="eastAsia" w:ascii="宋体" w:hAnsi="宋体" w:cs="仿宋"/>
                <w:sz w:val="20"/>
                <w:szCs w:val="20"/>
              </w:rPr>
              <w:t>代表自行预订   协议价格包含早餐和午餐   酒店订房电话</w:t>
            </w:r>
            <w:r>
              <w:rPr>
                <w:rFonts w:hint="eastAsia" w:ascii="宋体" w:hAnsi="宋体" w:cs="宋体"/>
                <w:sz w:val="20"/>
                <w:szCs w:val="20"/>
              </w:rPr>
              <w:t>林经理13512035569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shd w:val="clear" w:color="auto" w:fill="F1F1F1" w:themeFill="background1" w:themeFillShade="F2"/>
          </w:tcPr>
          <w:p>
            <w:pPr>
              <w:spacing w:line="360" w:lineRule="auto"/>
              <w:rPr>
                <w:rFonts w:ascii="宋体" w:hAnsi="宋体" w:cs="仿宋"/>
                <w:b/>
                <w:bCs/>
                <w:sz w:val="24"/>
              </w:rPr>
            </w:pPr>
            <w:r>
              <w:rPr>
                <w:rFonts w:hint="eastAsia" w:ascii="宋体" w:hAnsi="宋体" w:cs="仿宋"/>
                <w:b/>
                <w:bCs/>
                <w:color w:val="2E75B6" w:themeColor="accent1" w:themeShade="BF"/>
                <w:sz w:val="24"/>
              </w:rPr>
              <w:t>参会费用：</w:t>
            </w:r>
            <w:r>
              <w:rPr>
                <w:rFonts w:hint="eastAsia" w:ascii="宋体" w:hAnsi="宋体" w:cs="仿宋"/>
                <w:sz w:val="20"/>
                <w:szCs w:val="20"/>
              </w:rPr>
              <w:t>无会务费，交通食宿费用自理</w:t>
            </w:r>
          </w:p>
        </w:tc>
      </w:tr>
    </w:tbl>
    <w:p>
      <w:pPr>
        <w:spacing w:line="360" w:lineRule="auto"/>
        <w:rPr>
          <w:rFonts w:ascii="宋体" w:hAnsi="宋体" w:cs="宋体"/>
          <w:sz w:val="24"/>
        </w:rPr>
      </w:pPr>
      <w:r>
        <w:rPr>
          <w:rFonts w:hint="eastAsia" w:ascii="宋体" w:hAnsi="宋体" w:cs="仿宋"/>
          <w:sz w:val="24"/>
        </w:rPr>
        <w:t>组委会：</w:t>
      </w:r>
      <w:r>
        <w:rPr>
          <w:rFonts w:hint="eastAsia" w:ascii="宋体" w:hAnsi="宋体" w:cs="宋体"/>
          <w:sz w:val="24"/>
        </w:rPr>
        <w:t>孙晓亮  18515623218      邮箱：</w:t>
      </w:r>
      <w:r>
        <w:fldChar w:fldCharType="begin"/>
      </w:r>
      <w:r>
        <w:instrText xml:space="preserve"> HYPERLINK "mailto:sxliang0516@126.com" </w:instrText>
      </w:r>
      <w:r>
        <w:fldChar w:fldCharType="separate"/>
      </w:r>
      <w:r>
        <w:rPr>
          <w:rStyle w:val="7"/>
          <w:rFonts w:hint="eastAsia" w:ascii="宋体" w:hAnsi="宋体" w:cs="宋体"/>
          <w:sz w:val="24"/>
        </w:rPr>
        <w:t>sxliang0516@126.com</w:t>
      </w:r>
      <w:r>
        <w:rPr>
          <w:rStyle w:val="7"/>
          <w:rFonts w:hint="eastAsia" w:ascii="宋体" w:hAnsi="宋体" w:cs="宋体"/>
          <w:sz w:val="24"/>
        </w:rPr>
        <w:fldChar w:fldCharType="end"/>
      </w:r>
    </w:p>
    <w:p>
      <w:pPr>
        <w:spacing w:line="360" w:lineRule="auto"/>
      </w:pPr>
      <w:r>
        <mc:AlternateContent>
          <mc:Choice Requires="wps">
            <w:drawing>
              <wp:anchor distT="0" distB="0" distL="114300" distR="114300" simplePos="0" relativeHeight="251666432" behindDoc="0" locked="0" layoutInCell="1" allowOverlap="1">
                <wp:simplePos x="0" y="0"/>
                <wp:positionH relativeFrom="column">
                  <wp:posOffset>3975735</wp:posOffset>
                </wp:positionH>
                <wp:positionV relativeFrom="paragraph">
                  <wp:posOffset>1618615</wp:posOffset>
                </wp:positionV>
                <wp:extent cx="1419225" cy="276225"/>
                <wp:effectExtent l="4445" t="4445" r="5080" b="5080"/>
                <wp:wrapNone/>
                <wp:docPr id="12" name="文本框 12"/>
                <wp:cNvGraphicFramePr/>
                <a:graphic xmlns:a="http://schemas.openxmlformats.org/drawingml/2006/main">
                  <a:graphicData uri="http://schemas.microsoft.com/office/word/2010/wordprocessingShape">
                    <wps:wsp>
                      <wps:cNvSpPr txBox="1"/>
                      <wps:spPr>
                        <a:xfrm>
                          <a:off x="5718810" y="7637780"/>
                          <a:ext cx="1419225" cy="2762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sz w:val="18"/>
                                <w:szCs w:val="20"/>
                              </w:rPr>
                            </w:pPr>
                            <w:r>
                              <w:rPr>
                                <w:rFonts w:hint="eastAsia" w:ascii="宋体" w:hAnsi="宋体" w:cs="宋体"/>
                                <w:sz w:val="18"/>
                                <w:szCs w:val="20"/>
                              </w:rPr>
                              <w:t>科学图书馆二层报告厅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3.05pt;margin-top:127.45pt;height:21.75pt;width:111.75pt;z-index:251666432;mso-width-relative:page;mso-height-relative:page;" fillcolor="#FFFFFF [3201]" filled="t" stroked="t" coordsize="21600,21600" o:gfxdata="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eIFXO2AAAAAsBAAAPAAAAAAAAAAEA&#10;IAAAACIAAABkcnMvZG93bnJldi54bWxQSwECFAAUAAAACACHTuJA7XciGkgCAAB3BAAADgAAAAAA&#10;AAABACAAAAAnAQAAZHJzL2Uyb0RvYy54bWxQSwUGAAAAAAYABgBZAQAA4QUAAAAA&#10;">
                <v:fill on="t" focussize="0,0"/>
                <v:stroke weight="0.5pt" color="#000000 [3204]" joinstyle="round"/>
                <v:imagedata o:title=""/>
                <o:lock v:ext="edit" aspectratio="f"/>
                <v:textbox>
                  <w:txbxContent>
                    <w:p>
                      <w:pPr>
                        <w:rPr>
                          <w:sz w:val="18"/>
                          <w:szCs w:val="20"/>
                        </w:rPr>
                      </w:pPr>
                      <w:r>
                        <w:rPr>
                          <w:rFonts w:hint="eastAsia" w:ascii="宋体" w:hAnsi="宋体" w:cs="宋体"/>
                          <w:sz w:val="18"/>
                          <w:szCs w:val="20"/>
                        </w:rPr>
                        <w:t>科学图书馆二层报告厅</w:t>
                      </w:r>
                    </w:p>
                  </w:txbxContent>
                </v:textbox>
              </v:shape>
            </w:pict>
          </mc:Fallback>
        </mc:AlternateContent>
      </w:r>
      <w:r>
        <w:rPr>
          <w:rFonts w:hint="eastAsia"/>
        </w:rPr>
        <w:drawing>
          <wp:inline distT="0" distB="0" distL="114300" distR="114300">
            <wp:extent cx="5266055" cy="3291205"/>
            <wp:effectExtent l="0" t="0" r="10795" b="4445"/>
            <wp:docPr id="6" name="EACA8FF8-CB1F-462C-AC97-823CB0AD394B-1"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ACA8FF8-CB1F-462C-AC97-823CB0AD394B-1" descr="qt_temp"/>
                    <pic:cNvPicPr>
                      <a:picLocks noChangeAspect="1"/>
                    </pic:cNvPicPr>
                  </pic:nvPicPr>
                  <pic:blipFill>
                    <a:blip r:embed="rId4"/>
                    <a:stretch>
                      <a:fillRect/>
                    </a:stretch>
                  </pic:blipFill>
                  <pic:spPr>
                    <a:xfrm>
                      <a:off x="0" y="0"/>
                      <a:ext cx="5266055" cy="3291205"/>
                    </a:xfrm>
                    <a:prstGeom prst="rect">
                      <a:avLst/>
                    </a:prstGeom>
                    <a:ln>
                      <a:noFill/>
                    </a:ln>
                  </pic:spPr>
                </pic:pic>
              </a:graphicData>
            </a:graphic>
          </wp:inline>
        </w:drawing>
      </w:r>
      <w:r>
        <mc:AlternateContent>
          <mc:Choice Requires="wps">
            <w:drawing>
              <wp:anchor distT="0" distB="0" distL="114300" distR="114300" simplePos="0" relativeHeight="251665408" behindDoc="0" locked="0" layoutInCell="1" allowOverlap="1">
                <wp:simplePos x="0" y="0"/>
                <wp:positionH relativeFrom="column">
                  <wp:posOffset>946785</wp:posOffset>
                </wp:positionH>
                <wp:positionV relativeFrom="paragraph">
                  <wp:posOffset>709295</wp:posOffset>
                </wp:positionV>
                <wp:extent cx="904875" cy="295275"/>
                <wp:effectExtent l="4445" t="4445" r="5080" b="5080"/>
                <wp:wrapNone/>
                <wp:docPr id="11" name="文本框 11"/>
                <wp:cNvGraphicFramePr/>
                <a:graphic xmlns:a="http://schemas.openxmlformats.org/drawingml/2006/main">
                  <a:graphicData uri="http://schemas.microsoft.com/office/word/2010/wordprocessingShape">
                    <wps:wsp>
                      <wps:cNvSpPr txBox="1"/>
                      <wps:spPr>
                        <a:xfrm>
                          <a:off x="1908810" y="6709410"/>
                          <a:ext cx="904875" cy="2952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sz w:val="20"/>
                                <w:szCs w:val="20"/>
                              </w:rPr>
                            </w:pPr>
                            <w:r>
                              <w:rPr>
                                <w:rFonts w:hint="eastAsia"/>
                                <w:sz w:val="20"/>
                                <w:szCs w:val="20"/>
                              </w:rPr>
                              <w:t>42斋招待所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4.55pt;margin-top:55.85pt;height:23.25pt;width:71.25pt;z-index:251665408;mso-width-relative:page;mso-height-relative:page;" fillcolor="#FFFFFF [3201]" filled="t" stroked="t" coordsize="21600,21600" o:gfxdata="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eCkMttcAAAALAQAADwAAAAAAAAABACAA&#10;AAAiAAAAZHJzL2Rvd25yZXYueG1sUEsBAhQAFAAAAAgAh07iQJmmziJHAgAAdgQAAA4AAAAAAAAA&#10;AQAgAAAAJgEAAGRycy9lMm9Eb2MueG1sUEsFBgAAAAAGAAYAWQEAAN8FAAAAAA==&#10;">
                <v:fill on="t" focussize="0,0"/>
                <v:stroke weight="0.5pt" color="#000000 [3204]" joinstyle="round"/>
                <v:imagedata o:title=""/>
                <o:lock v:ext="edit" aspectratio="f"/>
                <v:textbox>
                  <w:txbxContent>
                    <w:p>
                      <w:pPr>
                        <w:rPr>
                          <w:sz w:val="20"/>
                          <w:szCs w:val="20"/>
                        </w:rPr>
                      </w:pPr>
                      <w:r>
                        <w:rPr>
                          <w:rFonts w:hint="eastAsia"/>
                          <w:sz w:val="20"/>
                          <w:szCs w:val="20"/>
                        </w:rPr>
                        <w:t>42斋招待所</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4442460</wp:posOffset>
                </wp:positionH>
                <wp:positionV relativeFrom="paragraph">
                  <wp:posOffset>1947545</wp:posOffset>
                </wp:positionV>
                <wp:extent cx="352425" cy="209550"/>
                <wp:effectExtent l="0" t="8255" r="9525" b="10795"/>
                <wp:wrapNone/>
                <wp:docPr id="10" name="直接箭头连接符 10"/>
                <wp:cNvGraphicFramePr/>
                <a:graphic xmlns:a="http://schemas.openxmlformats.org/drawingml/2006/main">
                  <a:graphicData uri="http://schemas.microsoft.com/office/word/2010/wordprocessingShape">
                    <wps:wsp>
                      <wps:cNvCnPr/>
                      <wps:spPr>
                        <a:xfrm flipH="1">
                          <a:off x="5585460" y="8033385"/>
                          <a:ext cx="352425" cy="20955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x;margin-left:349.8pt;margin-top:153.35pt;height:16.5pt;width:27.75pt;z-index:251664384;mso-width-relative:page;mso-height-relative:page;" filled="f" stroked="t" coordsize="21600,21600" o:gfxdata="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cpD67aAAAACwEAAA8AAAAAAAAAAQAg&#10;AAAAIgAAAGRycy9kb3ducmV2LnhtbFBLAQIUABQAAAAIAIdO4kAxX5r3DAIAAL8DAAAOAAAAAAAA&#10;AAEAIAAAACkBAABkcnMvZTJvRG9jLnhtbFBLBQYAAAAABgAGAFkBAACnBQAAAAA=&#10;">
                <v:fill on="f" focussize="0,0"/>
                <v:stroke weight="1.5pt" color="#000000 [3200]" miterlimit="8" joinstyle="miter" endarrow="open"/>
                <v:imagedata o:title=""/>
                <o:lock v:ext="edit" aspectratio="f"/>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1327785</wp:posOffset>
                </wp:positionH>
                <wp:positionV relativeFrom="paragraph">
                  <wp:posOffset>985520</wp:posOffset>
                </wp:positionV>
                <wp:extent cx="371475" cy="304800"/>
                <wp:effectExtent l="6350" t="7620" r="3175" b="11430"/>
                <wp:wrapNone/>
                <wp:docPr id="8" name="直接箭头连接符 8"/>
                <wp:cNvGraphicFramePr/>
                <a:graphic xmlns:a="http://schemas.openxmlformats.org/drawingml/2006/main">
                  <a:graphicData uri="http://schemas.microsoft.com/office/word/2010/wordprocessingShape">
                    <wps:wsp>
                      <wps:cNvCnPr/>
                      <wps:spPr>
                        <a:xfrm>
                          <a:off x="2470785" y="7014210"/>
                          <a:ext cx="371475" cy="30480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104.55pt;margin-top:77.6pt;height:24pt;width:29.25pt;z-index:251663360;mso-width-relative:page;mso-height-relative:page;" filled="f" stroked="t" coordsize="21600,21600" o:gfxdata="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ox8sp1wAAAAsBAAAPAAAAAAAAAAEAIAAAACIAAABkcnMv&#10;ZG93bnJldi54bWxQSwECFAAUAAAACACHTuJA3NHzgQQCAACzAwAADgAAAAAAAAABACAAAAAmAQAA&#10;ZHJzL2Uyb0RvYy54bWxQSwUGAAAAAAYABgBZAQAAnAUAAAAA&#10;">
                <v:fill on="f" focussize="0,0"/>
                <v:stroke weight="1.5pt" color="#000000 [3200]" miterlimit="8" joinstyle="miter" endarrow="open"/>
                <v:imagedata o:title=""/>
                <o:lock v:ext="edit" aspectratio="f"/>
              </v:shape>
            </w:pict>
          </mc:Fallback>
        </mc:AlternateContent>
      </w:r>
    </w:p>
    <w:sectPr>
      <w:pgSz w:w="11906" w:h="16838"/>
      <w:pgMar w:top="1418"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Heiti SC Light">
    <w:altName w:val="黑体"/>
    <w:panose1 w:val="00000000000000000000"/>
    <w:charset w:val="50"/>
    <w:family w:val="auto"/>
    <w:pitch w:val="default"/>
    <w:sig w:usb0="00000000" w:usb1="00000000" w:usb2="00000010" w:usb3="00000000" w:csb0="003E0000" w:csb1="00000000"/>
  </w:font>
  <w:font w:name="华文中宋">
    <w:altName w:val="宋体"/>
    <w:panose1 w:val="02010600040101010101"/>
    <w:charset w:val="86"/>
    <w:family w:val="auto"/>
    <w:pitch w:val="default"/>
    <w:sig w:usb0="00000000" w:usb1="00000000" w:usb2="00000010" w:usb3="00000000" w:csb0="0004009F" w:csb1="00000000"/>
  </w:font>
  <w:font w:name="仿宋">
    <w:altName w:val="宋体"/>
    <w:panose1 w:val="02010609060101010101"/>
    <w:charset w:val="86"/>
    <w:family w:val="modern"/>
    <w:pitch w:val="default"/>
    <w:sig w:usb0="00000000" w:usb1="00000000" w:usb2="00000016" w:usb3="00000000" w:csb0="00040001" w:csb1="00000000"/>
  </w:font>
  <w:font w:name="Calibri Light">
    <w:altName w:val="PMingLiU"/>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B36EF"/>
    <w:multiLevelType w:val="singleLevel"/>
    <w:tmpl w:val="5A4B36EF"/>
    <w:lvl w:ilvl="0" w:tentative="0">
      <w:start w:val="1"/>
      <w:numFmt w:val="chineseCounting"/>
      <w:suff w:val="nothing"/>
      <w:lvlText w:val="%1、"/>
      <w:lvlJc w:val="left"/>
    </w:lvl>
  </w:abstractNum>
  <w:abstractNum w:abstractNumId="1">
    <w:nsid w:val="5A4B3F17"/>
    <w:multiLevelType w:val="singleLevel"/>
    <w:tmpl w:val="5A4B3F17"/>
    <w:lvl w:ilvl="0" w:tentative="0">
      <w:start w:val="1"/>
      <w:numFmt w:val="decimal"/>
      <w:lvlText w:val="%1."/>
      <w:lvlJc w:val="left"/>
      <w:pPr>
        <w:tabs>
          <w:tab w:val="left" w:pos="312"/>
        </w:tabs>
      </w:pPr>
    </w:lvl>
  </w:abstractNum>
  <w:abstractNum w:abstractNumId="2">
    <w:nsid w:val="5A4B4047"/>
    <w:multiLevelType w:val="singleLevel"/>
    <w:tmpl w:val="5A4B4047"/>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A33786"/>
    <w:rsid w:val="000D05BB"/>
    <w:rsid w:val="001D4D58"/>
    <w:rsid w:val="00222624"/>
    <w:rsid w:val="002731D0"/>
    <w:rsid w:val="0047651C"/>
    <w:rsid w:val="004B6B38"/>
    <w:rsid w:val="004D4CD2"/>
    <w:rsid w:val="005C5FF4"/>
    <w:rsid w:val="005F2AC3"/>
    <w:rsid w:val="006B074F"/>
    <w:rsid w:val="0077632A"/>
    <w:rsid w:val="007A0CAF"/>
    <w:rsid w:val="00893212"/>
    <w:rsid w:val="008B3E8F"/>
    <w:rsid w:val="00BD70C9"/>
    <w:rsid w:val="00F442A8"/>
    <w:rsid w:val="00F73777"/>
    <w:rsid w:val="00FE7F6F"/>
    <w:rsid w:val="01792481"/>
    <w:rsid w:val="02C543A0"/>
    <w:rsid w:val="02C64EC2"/>
    <w:rsid w:val="05297B9F"/>
    <w:rsid w:val="07955DA6"/>
    <w:rsid w:val="0A1D41D3"/>
    <w:rsid w:val="0AD753C8"/>
    <w:rsid w:val="0B935551"/>
    <w:rsid w:val="0EAF4289"/>
    <w:rsid w:val="0F417567"/>
    <w:rsid w:val="1AED7714"/>
    <w:rsid w:val="1AFE2A53"/>
    <w:rsid w:val="1BF42CAA"/>
    <w:rsid w:val="1C9652AC"/>
    <w:rsid w:val="1CB17C4C"/>
    <w:rsid w:val="1CF93AC6"/>
    <w:rsid w:val="1D284829"/>
    <w:rsid w:val="1D5F5A0A"/>
    <w:rsid w:val="1DA4068F"/>
    <w:rsid w:val="1DC20C50"/>
    <w:rsid w:val="24465AEA"/>
    <w:rsid w:val="24E9132D"/>
    <w:rsid w:val="26974969"/>
    <w:rsid w:val="272E5C28"/>
    <w:rsid w:val="2BAD57EA"/>
    <w:rsid w:val="2BF11DD7"/>
    <w:rsid w:val="2ED9799A"/>
    <w:rsid w:val="2FD71411"/>
    <w:rsid w:val="33911B66"/>
    <w:rsid w:val="342C7BEE"/>
    <w:rsid w:val="36FA4F20"/>
    <w:rsid w:val="38EE769A"/>
    <w:rsid w:val="3CAA5679"/>
    <w:rsid w:val="3DD52A44"/>
    <w:rsid w:val="3E217D23"/>
    <w:rsid w:val="450258BD"/>
    <w:rsid w:val="45FA7129"/>
    <w:rsid w:val="492814D3"/>
    <w:rsid w:val="4C522948"/>
    <w:rsid w:val="51F63758"/>
    <w:rsid w:val="56C151BF"/>
    <w:rsid w:val="58EB32C9"/>
    <w:rsid w:val="5906606D"/>
    <w:rsid w:val="665E2093"/>
    <w:rsid w:val="71A56A0E"/>
    <w:rsid w:val="71AC1136"/>
    <w:rsid w:val="72BD0BB0"/>
    <w:rsid w:val="72EB583D"/>
    <w:rsid w:val="75A33786"/>
    <w:rsid w:val="75EC49DD"/>
    <w:rsid w:val="7DEE23E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2"/>
    <w:qFormat/>
    <w:uiPriority w:val="0"/>
    <w:pPr>
      <w:ind w:left="100" w:leftChars="2500"/>
    </w:pPr>
    <w:rPr>
      <w:rFonts w:ascii="宋体" w:hAnsi="宋体"/>
      <w:b/>
      <w:color w:val="FF0000"/>
      <w:sz w:val="64"/>
      <w:szCs w:val="64"/>
    </w:rPr>
  </w:style>
  <w:style w:type="paragraph" w:styleId="3">
    <w:name w:val="Balloon Text"/>
    <w:basedOn w:val="1"/>
    <w:link w:val="11"/>
    <w:qFormat/>
    <w:uiPriority w:val="0"/>
    <w:rPr>
      <w:rFonts w:ascii="Heiti SC Light" w:eastAsia="Heiti SC Light"/>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z-窗体顶端1"/>
    <w:qFormat/>
    <w:uiPriority w:val="99"/>
    <w:pPr>
      <w:widowControl w:val="0"/>
      <w:jc w:val="both"/>
    </w:pPr>
    <w:rPr>
      <w:rFonts w:ascii="Times New Roman" w:hAnsi="Times New Roman" w:eastAsia="宋体" w:cs="Times New Roman"/>
      <w:kern w:val="2"/>
      <w:sz w:val="21"/>
      <w:szCs w:val="22"/>
      <w:lang w:val="en-US" w:eastAsia="zh-CN" w:bidi="ar-SA"/>
    </w:rPr>
  </w:style>
  <w:style w:type="character" w:customStyle="1" w:styleId="11">
    <w:name w:val="批注框文本 Char"/>
    <w:basedOn w:val="6"/>
    <w:link w:val="3"/>
    <w:qFormat/>
    <w:uiPriority w:val="0"/>
    <w:rPr>
      <w:rFonts w:ascii="Heiti SC Light" w:hAnsi="Times New Roman" w:eastAsia="Heiti SC Light" w:cs="Times New Roman"/>
      <w:kern w:val="2"/>
      <w:sz w:val="18"/>
      <w:szCs w:val="18"/>
    </w:rPr>
  </w:style>
  <w:style w:type="character" w:customStyle="1" w:styleId="12">
    <w:name w:val="日期 Char"/>
    <w:basedOn w:val="6"/>
    <w:link w:val="2"/>
    <w:qFormat/>
    <w:uiPriority w:val="0"/>
    <w:rPr>
      <w:rFonts w:ascii="宋体" w:hAnsi="宋体" w:eastAsia="宋体" w:cs="Times New Roman"/>
      <w:b/>
      <w:color w:val="FF0000"/>
      <w:kern w:val="2"/>
      <w:sz w:val="64"/>
      <w:szCs w:val="64"/>
    </w:rPr>
  </w:style>
  <w:style w:type="character" w:customStyle="1" w:styleId="13">
    <w:name w:val="页眉 Char"/>
    <w:basedOn w:val="6"/>
    <w:link w:val="5"/>
    <w:qFormat/>
    <w:uiPriority w:val="0"/>
    <w:rPr>
      <w:rFonts w:ascii="Times New Roman" w:hAnsi="Times New Roman" w:eastAsia="宋体" w:cs="Times New Roman"/>
      <w:kern w:val="2"/>
      <w:sz w:val="18"/>
      <w:szCs w:val="18"/>
    </w:rPr>
  </w:style>
  <w:style w:type="character" w:customStyle="1" w:styleId="14">
    <w:name w:val="页脚 Char"/>
    <w:basedOn w:val="6"/>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extobjs>
    <extobj name="EACA8FF8-CB1F-462C-AC97-823CB0AD394B-1">
      <extobjdata type="EACA8FF8-CB1F-462C-AC97-823CB0AD394B" data="ewogICAiTGF0IiA6ICIzOS4xMTM4MzEwIiwKICAgIkxuZyIgOiAiMTE3LjE3NTg5MjAiLAogICAiUm91dGVUeXBlIiA6ICItMSIsCiAgICJUZXh0MSIgOiAi5aSp5rSl5aSn5a2mIiwKICAgIlRleHQyIiA6ICIiLAogICAiWm9vbSIgOiAiMTgiCn0K"/>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和源世纪</Company>
  <Pages>3</Pages>
  <Words>236</Words>
  <Characters>1346</Characters>
  <Lines>11</Lines>
  <Paragraphs>3</Paragraphs>
  <ScaleCrop>false</ScaleCrop>
  <LinksUpToDate>false</LinksUpToDate>
  <CharactersWithSpaces>1579</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2018-01-02T12:58:00Z</dcterms:created>
  <dc:creator>Administrator</dc:creator>
  <cp:lastModifiedBy>Administrator</cp:lastModifiedBy>
  <cp:lastPrinted>2017-08-15T08:50:00Z</cp:lastPrinted>
  <dcterms:modified xsi:type="dcterms:W3CDTF">2018-01-02T13:03:52Z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